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23532" w14:textId="77777777" w:rsidR="00F825C0" w:rsidRPr="007C4972" w:rsidRDefault="00F825C0" w:rsidP="00F82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7C4972">
        <w:rPr>
          <w:rFonts w:ascii="Times New Roman" w:eastAsia="Times New Roman" w:hAnsi="Times New Roman" w:cs="Times New Roman"/>
          <w:b/>
          <w:bCs/>
        </w:rPr>
        <w:t xml:space="preserve">WASH TAPS WHITE bezfosfátový prací prášok  </w:t>
      </w:r>
    </w:p>
    <w:p w14:paraId="210F9D34" w14:textId="77777777" w:rsidR="00F825C0" w:rsidRDefault="00F825C0" w:rsidP="00F82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6F0E85CA" w14:textId="77777777" w:rsidR="00F825C0" w:rsidRPr="007C4972" w:rsidRDefault="00F825C0" w:rsidP="00F82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7C4972">
        <w:rPr>
          <w:rFonts w:ascii="Times New Roman" w:eastAsia="Times New Roman" w:hAnsi="Times New Roman" w:cs="Times New Roman"/>
          <w:b/>
          <w:bCs/>
        </w:rPr>
        <w:t>Popis :</w:t>
      </w:r>
      <w:r w:rsidRPr="007C4972">
        <w:rPr>
          <w:rFonts w:ascii="Times New Roman" w:eastAsia="Times New Roman" w:hAnsi="Times New Roman" w:cs="Times New Roman"/>
        </w:rPr>
        <w:t xml:space="preserve"> Prací prášok, ktorý má menšiu penivosť. Vhodný pre všetky typy práčok. Obsahuje </w:t>
      </w:r>
      <w:proofErr w:type="spellStart"/>
      <w:r w:rsidRPr="007C4972">
        <w:rPr>
          <w:rFonts w:ascii="Times New Roman" w:eastAsia="Times New Roman" w:hAnsi="Times New Roman" w:cs="Times New Roman"/>
        </w:rPr>
        <w:t>zmäkčovač</w:t>
      </w:r>
      <w:proofErr w:type="spellEnd"/>
      <w:r w:rsidRPr="007C4972">
        <w:rPr>
          <w:rFonts w:ascii="Times New Roman" w:eastAsia="Times New Roman" w:hAnsi="Times New Roman" w:cs="Times New Roman"/>
        </w:rPr>
        <w:t xml:space="preserve"> vody. Nie je vhodný na pranie vlny a hodvábu.</w:t>
      </w:r>
    </w:p>
    <w:p w14:paraId="1B2F958A" w14:textId="77777777" w:rsidR="00F825C0" w:rsidRPr="007C4972" w:rsidRDefault="00F825C0" w:rsidP="00F82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7C4972">
        <w:rPr>
          <w:rFonts w:ascii="Times New Roman" w:eastAsia="Times New Roman" w:hAnsi="Times New Roman" w:cs="Times New Roman"/>
          <w:b/>
          <w:bCs/>
        </w:rPr>
        <w:t>Zloženie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7C4972">
        <w:rPr>
          <w:rFonts w:ascii="Times New Roman" w:eastAsia="Times New Roman" w:hAnsi="Times New Roman" w:cs="Times New Roman"/>
          <w:b/>
          <w:bCs/>
        </w:rPr>
        <w:t>:</w:t>
      </w:r>
      <w:r w:rsidRPr="007C4972">
        <w:rPr>
          <w:rFonts w:ascii="Times New Roman" w:eastAsia="Times New Roman" w:hAnsi="Times New Roman" w:cs="Times New Roman"/>
        </w:rPr>
        <w:t xml:space="preserve"> uhličitan sodný&gt; 30%, sóda bikarbóna 5-15%, </w:t>
      </w:r>
      <w:proofErr w:type="spellStart"/>
      <w:r w:rsidRPr="007C4972">
        <w:rPr>
          <w:rFonts w:ascii="Times New Roman" w:eastAsia="Times New Roman" w:hAnsi="Times New Roman" w:cs="Times New Roman"/>
        </w:rPr>
        <w:t>peruhličitan</w:t>
      </w:r>
      <w:proofErr w:type="spellEnd"/>
      <w:r w:rsidRPr="007C4972">
        <w:rPr>
          <w:rFonts w:ascii="Times New Roman" w:eastAsia="Times New Roman" w:hAnsi="Times New Roman" w:cs="Times New Roman"/>
        </w:rPr>
        <w:t xml:space="preserve"> sodný 0,5-5%, mydlový prášok, vôňa.</w:t>
      </w:r>
    </w:p>
    <w:p w14:paraId="0B888C0E" w14:textId="77777777" w:rsidR="00F825C0" w:rsidRPr="007C4972" w:rsidRDefault="00F825C0" w:rsidP="00F825C0">
      <w:pPr>
        <w:pStyle w:val="PredformtovanHTML"/>
        <w:spacing w:line="360" w:lineRule="auto"/>
        <w:jc w:val="both"/>
        <w:rPr>
          <w:rStyle w:val="y2iqfc"/>
          <w:rFonts w:ascii="Times New Roman" w:hAnsi="Times New Roman" w:cs="Times New Roman"/>
          <w:sz w:val="22"/>
          <w:szCs w:val="22"/>
        </w:rPr>
      </w:pPr>
      <w:r w:rsidRPr="007C4972">
        <w:rPr>
          <w:rStyle w:val="y2iqfc"/>
          <w:rFonts w:ascii="Times New Roman" w:hAnsi="Times New Roman" w:cs="Times New Roman"/>
          <w:sz w:val="22"/>
          <w:szCs w:val="22"/>
        </w:rPr>
        <w:t>• BEZ FOSFÁTU • BEZ CHLÓRU • BEZ PARABÉNOV • BIODEGRADOVATEĽNÉ</w:t>
      </w:r>
    </w:p>
    <w:p w14:paraId="10719C0D" w14:textId="77777777" w:rsidR="00F825C0" w:rsidRDefault="00F825C0" w:rsidP="00F825C0">
      <w:pPr>
        <w:pStyle w:val="PredformtovanHTML"/>
        <w:spacing w:line="360" w:lineRule="auto"/>
        <w:jc w:val="both"/>
        <w:rPr>
          <w:rFonts w:ascii="Times New Roman" w:eastAsia="Segoe UI" w:hAnsi="Times New Roman" w:cs="Times New Roman"/>
          <w:sz w:val="22"/>
          <w:szCs w:val="22"/>
        </w:rPr>
      </w:pPr>
      <w:r w:rsidRPr="007C4972">
        <w:rPr>
          <w:rFonts w:ascii="Times New Roman" w:eastAsia="Segoe UI" w:hAnsi="Times New Roman" w:cs="Times New Roman"/>
          <w:sz w:val="22"/>
          <w:szCs w:val="22"/>
        </w:rPr>
        <w:t xml:space="preserve">P305+P351+P338 </w:t>
      </w:r>
      <w:r w:rsidRPr="007C4972">
        <w:rPr>
          <w:rFonts w:ascii="Times New Roman" w:eastAsia="Segoe UI" w:hAnsi="Times New Roman" w:cs="Times New Roman"/>
          <w:b/>
          <w:sz w:val="22"/>
          <w:szCs w:val="22"/>
        </w:rPr>
        <w:t>Upozornenie!</w:t>
      </w:r>
      <w:r w:rsidRPr="007C4972">
        <w:rPr>
          <w:rFonts w:ascii="Times New Roman" w:eastAsia="Segoe UI" w:hAnsi="Times New Roman" w:cs="Times New Roman"/>
          <w:sz w:val="22"/>
          <w:szCs w:val="22"/>
        </w:rPr>
        <w:t xml:space="preserve"> H319 Spôsobuje vážne podráždenie očí. P102 Uchovávajte mimo dosahu detí. V PRÍPADE KONTAKTU S OČAMI: Opatrne niekoľko minút vyplachujte vodou. Vyberte kontaktné šošovky, ak sa dajú ľahko vybrať. Pokračujte vo vyplachovaní.</w:t>
      </w:r>
    </w:p>
    <w:p w14:paraId="717C6394" w14:textId="77777777" w:rsidR="00F825C0" w:rsidRPr="007C4972" w:rsidRDefault="00F825C0" w:rsidP="00F825C0">
      <w:pPr>
        <w:pStyle w:val="PredformtovanHTML"/>
        <w:spacing w:line="360" w:lineRule="auto"/>
        <w:jc w:val="both"/>
        <w:rPr>
          <w:rStyle w:val="y2iqfc"/>
          <w:rFonts w:ascii="Times New Roman" w:hAnsi="Times New Roman" w:cs="Times New Roman"/>
          <w:sz w:val="22"/>
          <w:szCs w:val="22"/>
        </w:rPr>
      </w:pPr>
      <w:r w:rsidRPr="007C4972">
        <w:rPr>
          <w:rStyle w:val="y2iqfc"/>
          <w:rFonts w:ascii="Times New Roman" w:hAnsi="Times New Roman" w:cs="Times New Roman"/>
          <w:sz w:val="22"/>
          <w:szCs w:val="22"/>
        </w:rPr>
        <w:t xml:space="preserve">P264 Po manipulácii si dôkladne umyte ruky. P280 Ochranné rukavice / ochrana očí / </w:t>
      </w:r>
      <w:proofErr w:type="spellStart"/>
      <w:r w:rsidRPr="007C4972">
        <w:rPr>
          <w:rStyle w:val="y2iqfc"/>
          <w:rFonts w:ascii="Times New Roman" w:hAnsi="Times New Roman" w:cs="Times New Roman"/>
          <w:sz w:val="22"/>
          <w:szCs w:val="22"/>
        </w:rPr>
        <w:t>povinné.</w:t>
      </w:r>
      <w:r w:rsidRPr="007C4972">
        <w:rPr>
          <w:rFonts w:ascii="Times New Roman" w:eastAsia="Segoe UI" w:hAnsi="Times New Roman" w:cs="Times New Roman"/>
          <w:sz w:val="22"/>
          <w:szCs w:val="22"/>
        </w:rPr>
        <w:t>Po</w:t>
      </w:r>
      <w:proofErr w:type="spellEnd"/>
      <w:r w:rsidRPr="007C4972">
        <w:rPr>
          <w:rFonts w:ascii="Times New Roman" w:eastAsia="Segoe UI" w:hAnsi="Times New Roman" w:cs="Times New Roman"/>
          <w:sz w:val="22"/>
          <w:szCs w:val="22"/>
        </w:rPr>
        <w:t xml:space="preserve"> manipulácii si dôkladne umyte ruky.</w:t>
      </w:r>
    </w:p>
    <w:p w14:paraId="4C052232" w14:textId="77777777" w:rsidR="00F825C0" w:rsidRDefault="00F825C0" w:rsidP="00F825C0">
      <w:pPr>
        <w:spacing w:after="0"/>
        <w:rPr>
          <w:rFonts w:cs="Calibri"/>
        </w:rPr>
      </w:pPr>
      <w:r w:rsidRPr="001C4F2E">
        <w:rPr>
          <w:rFonts w:ascii="Times New Roman" w:eastAsia="Segoe UI" w:hAnsi="Times New Roman" w:cs="Times New Roman"/>
          <w:b/>
        </w:rPr>
        <w:t xml:space="preserve">Výrobca: </w:t>
      </w:r>
      <w:proofErr w:type="spellStart"/>
      <w:r w:rsidRPr="001C4F2E">
        <w:rPr>
          <w:rFonts w:ascii="Times New Roman" w:eastAsia="Segoe UI" w:hAnsi="Times New Roman" w:cs="Times New Roman"/>
        </w:rPr>
        <w:t>Cudy</w:t>
      </w:r>
      <w:proofErr w:type="spellEnd"/>
      <w:r w:rsidRPr="001C4F2E">
        <w:rPr>
          <w:rFonts w:ascii="Times New Roman" w:eastAsia="Segoe UI" w:hAnsi="Times New Roman" w:cs="Times New Roman"/>
        </w:rPr>
        <w:t xml:space="preserve"> </w:t>
      </w:r>
      <w:proofErr w:type="spellStart"/>
      <w:r w:rsidRPr="001C4F2E">
        <w:rPr>
          <w:rFonts w:ascii="Times New Roman" w:eastAsia="Segoe UI" w:hAnsi="Times New Roman" w:cs="Times New Roman"/>
        </w:rPr>
        <w:t>Future</w:t>
      </w:r>
      <w:proofErr w:type="spellEnd"/>
      <w:r w:rsidRPr="001C4F2E">
        <w:rPr>
          <w:rFonts w:ascii="Times New Roman" w:eastAsia="Segoe UI" w:hAnsi="Times New Roman" w:cs="Times New Roman"/>
        </w:rPr>
        <w:t xml:space="preserve"> </w:t>
      </w:r>
      <w:proofErr w:type="spellStart"/>
      <w:r w:rsidRPr="001C4F2E">
        <w:rPr>
          <w:rFonts w:ascii="Times New Roman" w:eastAsia="Segoe UI" w:hAnsi="Times New Roman" w:cs="Times New Roman"/>
        </w:rPr>
        <w:t>Kft</w:t>
      </w:r>
      <w:proofErr w:type="spellEnd"/>
      <w:r w:rsidRPr="001C4F2E">
        <w:rPr>
          <w:rFonts w:ascii="Times New Roman" w:eastAsia="Segoe UI" w:hAnsi="Times New Roman" w:cs="Times New Roman"/>
        </w:rPr>
        <w:t xml:space="preserve">. 4400 </w:t>
      </w:r>
      <w:proofErr w:type="spellStart"/>
      <w:r w:rsidRPr="001C4F2E">
        <w:rPr>
          <w:rFonts w:ascii="Times New Roman" w:eastAsia="Segoe UI" w:hAnsi="Times New Roman" w:cs="Times New Roman"/>
        </w:rPr>
        <w:t>Nyíregyháza</w:t>
      </w:r>
      <w:proofErr w:type="spellEnd"/>
      <w:r w:rsidRPr="001C4F2E">
        <w:rPr>
          <w:rFonts w:ascii="Times New Roman" w:eastAsia="Segoe UI" w:hAnsi="Times New Roman" w:cs="Times New Roman"/>
        </w:rPr>
        <w:t xml:space="preserve">, </w:t>
      </w:r>
      <w:proofErr w:type="spellStart"/>
      <w:r w:rsidRPr="001C4F2E">
        <w:rPr>
          <w:rFonts w:ascii="Times New Roman" w:eastAsia="Segoe UI" w:hAnsi="Times New Roman" w:cs="Times New Roman"/>
        </w:rPr>
        <w:t>kéz</w:t>
      </w:r>
      <w:proofErr w:type="spellEnd"/>
      <w:r w:rsidRPr="001C4F2E">
        <w:rPr>
          <w:rFonts w:ascii="Times New Roman" w:eastAsia="Segoe UI" w:hAnsi="Times New Roman" w:cs="Times New Roman"/>
        </w:rPr>
        <w:t xml:space="preserve"> u. 8. Maďarsko </w:t>
      </w:r>
      <w:r w:rsidRPr="001C4F2E">
        <w:rPr>
          <w:rFonts w:ascii="Times New Roman" w:eastAsia="Segoe UI" w:hAnsi="Times New Roman" w:cs="Times New Roman"/>
        </w:rPr>
        <w:br/>
      </w:r>
      <w:r w:rsidRPr="00772E27">
        <w:rPr>
          <w:rFonts w:cs="Calibri"/>
          <w:b/>
          <w:bCs/>
        </w:rPr>
        <w:t>Distribútor pre SR:</w:t>
      </w:r>
      <w:r w:rsidRPr="00772E27">
        <w:rPr>
          <w:rFonts w:cs="Calibri"/>
        </w:rPr>
        <w:t xml:space="preserve"> Nature </w:t>
      </w:r>
      <w:proofErr w:type="spellStart"/>
      <w:r w:rsidRPr="00772E27">
        <w:rPr>
          <w:rFonts w:cs="Calibri"/>
        </w:rPr>
        <w:t>Spirit</w:t>
      </w:r>
      <w:proofErr w:type="spellEnd"/>
      <w:r w:rsidRPr="00772E27">
        <w:rPr>
          <w:rFonts w:cs="Calibri"/>
        </w:rPr>
        <w:t xml:space="preserve"> </w:t>
      </w:r>
      <w:proofErr w:type="spellStart"/>
      <w:r w:rsidRPr="00772E27">
        <w:rPr>
          <w:rFonts w:cs="Calibri"/>
        </w:rPr>
        <w:t>s.r.o</w:t>
      </w:r>
      <w:proofErr w:type="spellEnd"/>
      <w:r w:rsidRPr="00772E27">
        <w:rPr>
          <w:rFonts w:cs="Calibri"/>
        </w:rPr>
        <w:t xml:space="preserve">., Štvrtok na Ostrove, </w:t>
      </w:r>
      <w:proofErr w:type="spellStart"/>
      <w:r w:rsidRPr="00772E27">
        <w:rPr>
          <w:rFonts w:cs="Calibri"/>
        </w:rPr>
        <w:t>Funduš</w:t>
      </w:r>
      <w:proofErr w:type="spellEnd"/>
      <w:r w:rsidRPr="00772E27">
        <w:rPr>
          <w:rFonts w:cs="Calibri"/>
        </w:rPr>
        <w:t xml:space="preserve"> u. 242/60, 930 40, IČO: 53630831</w:t>
      </w:r>
    </w:p>
    <w:p w14:paraId="7BFDB4B2" w14:textId="77777777" w:rsidR="00F825C0" w:rsidRPr="00C62C70" w:rsidRDefault="00F825C0" w:rsidP="00F825C0">
      <w:pPr>
        <w:spacing w:after="0"/>
        <w:rPr>
          <w:rFonts w:ascii="Times New Roman" w:eastAsia="Calibri" w:hAnsi="Times New Roman" w:cs="Times New Roman"/>
          <w:b/>
          <w:bCs/>
        </w:rPr>
      </w:pPr>
      <w:r w:rsidRPr="00C62C70">
        <w:rPr>
          <w:rFonts w:cs="Calibri"/>
          <w:b/>
          <w:bCs/>
        </w:rPr>
        <w:t xml:space="preserve">Predajca: </w:t>
      </w:r>
    </w:p>
    <w:p w14:paraId="4F0A1D61" w14:textId="77777777" w:rsidR="00F825C0" w:rsidRPr="001C4F2E" w:rsidRDefault="00F825C0" w:rsidP="00F825C0">
      <w:pPr>
        <w:spacing w:after="0"/>
        <w:rPr>
          <w:rFonts w:ascii="Times New Roman" w:eastAsia="Calibri" w:hAnsi="Times New Roman" w:cs="Times New Roman"/>
        </w:rPr>
      </w:pPr>
      <w:r w:rsidRPr="001C4F2E">
        <w:rPr>
          <w:rFonts w:ascii="Times New Roman" w:eastAsia="Calibri" w:hAnsi="Times New Roman" w:cs="Times New Roman"/>
        </w:rPr>
        <w:t>Dátum výroby :</w:t>
      </w:r>
      <w:r w:rsidRPr="001C4F2E">
        <w:rPr>
          <w:rFonts w:ascii="Times New Roman" w:eastAsia="Calibri" w:hAnsi="Times New Roman" w:cs="Times New Roman"/>
        </w:rPr>
        <w:br/>
        <w:t xml:space="preserve">Spotrebujte do :           </w:t>
      </w:r>
    </w:p>
    <w:p w14:paraId="742EB507" w14:textId="77777777" w:rsidR="005E11F5" w:rsidRDefault="005E11F5"/>
    <w:sectPr w:rsidR="005E1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5C0"/>
    <w:rsid w:val="005E11F5"/>
    <w:rsid w:val="00F8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9F372"/>
  <w15:chartTrackingRefBased/>
  <w15:docId w15:val="{7A51CF65-FFB0-410E-9801-7271A3377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825C0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F825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F825C0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y2iqfc">
    <w:name w:val="y2iqfc"/>
    <w:basedOn w:val="Predvolenpsmoodseku"/>
    <w:rsid w:val="00F82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Vereb</dc:creator>
  <cp:keywords/>
  <dc:description/>
  <cp:lastModifiedBy>Ladislav Vereb</cp:lastModifiedBy>
  <cp:revision>1</cp:revision>
  <dcterms:created xsi:type="dcterms:W3CDTF">2022-04-13T07:30:00Z</dcterms:created>
  <dcterms:modified xsi:type="dcterms:W3CDTF">2022-04-13T07:31:00Z</dcterms:modified>
</cp:coreProperties>
</file>